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35" w:rsidRDefault="00096635" w:rsidP="00096635">
      <w:pPr>
        <w:pStyle w:val="Tekstpodstawowy3"/>
      </w:pPr>
      <w:r>
        <w:t>Kochamy piękno, ale z prostotą, kochamy wiedzę, ale bez zniewieściałości, bogactwem się nie chwalimy, lecz używamy go w potrzebie; przyznanie się do ubóstwa nie przynosi nikomu ujmy, jednakże jest ujmą, jeśli ktoś nie stara się z niego wydobyć. U nas ci sami ludzie, którzy zajmują się sprawami państwa, zajmują się także swymi osobistymi, a ci, którzy ograniczają się do swego rzemiosła, znają się także na polityce. Jesteśmy jedynym narodem, który jednostkę nieinteresującą się życiem państwa uważa nie za bierną, ale za nieużyteczną.</w:t>
      </w:r>
    </w:p>
    <w:p w:rsidR="00096635" w:rsidRDefault="00096635" w:rsidP="00096635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>Tukidydes,</w:t>
      </w:r>
      <w:r>
        <w:rPr>
          <w:i/>
          <w:szCs w:val="24"/>
        </w:rPr>
        <w:t xml:space="preserve"> Wojna peloponeska</w:t>
      </w:r>
      <w:r>
        <w:rPr>
          <w:szCs w:val="24"/>
        </w:rPr>
        <w:t>, V wiek p.n.e.</w:t>
      </w:r>
    </w:p>
    <w:bookmarkEnd w:id="0"/>
    <w:p w:rsidR="00096635" w:rsidRDefault="00096635" w:rsidP="00096635">
      <w:pPr>
        <w:spacing w:line="360" w:lineRule="auto"/>
        <w:jc w:val="both"/>
        <w:rPr>
          <w:szCs w:val="24"/>
        </w:rPr>
      </w:pPr>
    </w:p>
    <w:p w:rsidR="00096635" w:rsidRPr="00265028" w:rsidRDefault="00096635" w:rsidP="00096635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096635" w:rsidRDefault="00096635" w:rsidP="00096635">
      <w:pPr>
        <w:spacing w:line="360" w:lineRule="auto"/>
        <w:jc w:val="both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Wymień zalety, które Perykles przypisuje Ateńczykom.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C4E86"/>
    <w:multiLevelType w:val="hybridMultilevel"/>
    <w:tmpl w:val="C30051D0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35"/>
    <w:rsid w:val="000037DD"/>
    <w:rsid w:val="000716E6"/>
    <w:rsid w:val="000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5650-0521-46BD-871D-2490BEC1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96635"/>
    <w:pPr>
      <w:suppressAutoHyphens w:val="0"/>
      <w:autoSpaceDN w:val="0"/>
      <w:adjustRightInd w:val="0"/>
      <w:spacing w:line="360" w:lineRule="auto"/>
      <w:jc w:val="both"/>
    </w:pPr>
    <w:rPr>
      <w:i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96635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2019-09-23T11:59:00Z</dcterms:created>
  <dcterms:modified xsi:type="dcterms:W3CDTF">2019-09-23T12:00:00Z</dcterms:modified>
</cp:coreProperties>
</file>