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65" w:rsidRPr="00B14EF0" w:rsidRDefault="00383C65" w:rsidP="00383C65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 xml:space="preserve">Tymczasem dostojny margrabia </w:t>
      </w:r>
      <w:proofErr w:type="spellStart"/>
      <w:r w:rsidRPr="00B14EF0">
        <w:rPr>
          <w:i/>
          <w:iCs/>
          <w:szCs w:val="24"/>
        </w:rPr>
        <w:t>Hodo</w:t>
      </w:r>
      <w:proofErr w:type="spellEnd"/>
      <w:r w:rsidRPr="00B14EF0">
        <w:rPr>
          <w:i/>
          <w:iCs/>
          <w:szCs w:val="24"/>
        </w:rPr>
        <w:t xml:space="preserve">, zebrawszy wojsko, napadł z nim na Mieszka, który był wierny cesarzowi i płacił trybut* aż po rzekę Wartę. Kiedy w dzień świętego Jana Chrzciciela starli się z Mieszkiem, odnieśli zrazu zwycięstwo, lecz potem w miejscowości zwanej Cydzyną brat jego Czcibor zadał im klęskę, kładąc trupem wszystkich najlepszych rycerzy. Cesarz, poruszony do żywego wieścią o tej klęsce, </w:t>
      </w:r>
      <w:proofErr w:type="gramStart"/>
      <w:r w:rsidRPr="00B14EF0">
        <w:rPr>
          <w:i/>
          <w:iCs/>
          <w:szCs w:val="24"/>
        </w:rPr>
        <w:t>wysłał czym</w:t>
      </w:r>
      <w:proofErr w:type="gramEnd"/>
      <w:r w:rsidRPr="00B14EF0">
        <w:rPr>
          <w:i/>
          <w:iCs/>
          <w:szCs w:val="24"/>
        </w:rPr>
        <w:t xml:space="preserve"> prędzej gońców, nakazując </w:t>
      </w:r>
      <w:proofErr w:type="spellStart"/>
      <w:r w:rsidRPr="00B14EF0">
        <w:rPr>
          <w:i/>
          <w:iCs/>
          <w:szCs w:val="24"/>
        </w:rPr>
        <w:t>Hodonowi</w:t>
      </w:r>
      <w:proofErr w:type="spellEnd"/>
      <w:r w:rsidRPr="00B14EF0">
        <w:rPr>
          <w:i/>
          <w:iCs/>
          <w:szCs w:val="24"/>
        </w:rPr>
        <w:t xml:space="preserve"> i</w:t>
      </w:r>
      <w:r>
        <w:rPr>
          <w:i/>
          <w:iCs/>
          <w:szCs w:val="24"/>
        </w:rPr>
        <w:t> </w:t>
      </w:r>
      <w:r w:rsidRPr="00B14EF0">
        <w:rPr>
          <w:i/>
          <w:iCs/>
          <w:szCs w:val="24"/>
        </w:rPr>
        <w:t>Mieszkowi, aby pod rygorem utraty jego łaski zachowali pokój do czasu, gdy przybędzie na miejsce i osobiście zbada sprawę.</w:t>
      </w:r>
    </w:p>
    <w:p w:rsidR="00383C65" w:rsidRDefault="00383C65" w:rsidP="00383C65">
      <w:pPr>
        <w:overflowPunct/>
        <w:spacing w:line="360" w:lineRule="auto"/>
        <w:jc w:val="right"/>
        <w:textAlignment w:val="auto"/>
        <w:rPr>
          <w:szCs w:val="24"/>
        </w:rPr>
      </w:pPr>
      <w:bookmarkStart w:id="0" w:name="_GoBack"/>
      <w:proofErr w:type="spellStart"/>
      <w:r w:rsidRPr="00B14EF0">
        <w:rPr>
          <w:szCs w:val="24"/>
        </w:rPr>
        <w:t>Thietmar</w:t>
      </w:r>
      <w:proofErr w:type="spellEnd"/>
      <w:r w:rsidRPr="00B14EF0">
        <w:rPr>
          <w:szCs w:val="24"/>
        </w:rPr>
        <w:t xml:space="preserve"> z Merseburga</w:t>
      </w:r>
      <w:r w:rsidRPr="00B14EF0">
        <w:rPr>
          <w:i/>
          <w:iCs/>
          <w:szCs w:val="24"/>
        </w:rPr>
        <w:t>, Kronika</w:t>
      </w:r>
      <w:r w:rsidRPr="00B14EF0">
        <w:rPr>
          <w:szCs w:val="24"/>
        </w:rPr>
        <w:t>, XI wiek</w:t>
      </w:r>
    </w:p>
    <w:bookmarkEnd w:id="0"/>
    <w:p w:rsidR="00383C65" w:rsidRPr="00B14EF0" w:rsidRDefault="00383C65" w:rsidP="00383C65">
      <w:pPr>
        <w:overflowPunct/>
        <w:spacing w:line="360" w:lineRule="auto"/>
        <w:jc w:val="right"/>
        <w:textAlignment w:val="auto"/>
        <w:rPr>
          <w:szCs w:val="24"/>
        </w:rPr>
      </w:pPr>
    </w:p>
    <w:p w:rsidR="00383C65" w:rsidRPr="00B14EF0" w:rsidRDefault="00383C65" w:rsidP="00383C65">
      <w:pPr>
        <w:overflowPunct/>
        <w:spacing w:line="360" w:lineRule="auto"/>
        <w:jc w:val="both"/>
        <w:textAlignment w:val="auto"/>
        <w:rPr>
          <w:szCs w:val="24"/>
        </w:rPr>
      </w:pPr>
      <w:r w:rsidRPr="00383C65">
        <w:rPr>
          <w:b/>
          <w:szCs w:val="24"/>
        </w:rPr>
        <w:t>*</w:t>
      </w:r>
      <w:r>
        <w:rPr>
          <w:b/>
          <w:color w:val="0070C0"/>
          <w:szCs w:val="24"/>
        </w:rPr>
        <w:t xml:space="preserve"> </w:t>
      </w:r>
      <w:r w:rsidRPr="00B14EF0">
        <w:rPr>
          <w:szCs w:val="24"/>
        </w:rPr>
        <w:t>trybut − danina składana zwycięskiemu władcy przez podbitych przeciwników</w:t>
      </w:r>
    </w:p>
    <w:p w:rsidR="00383C65" w:rsidRPr="006F418E" w:rsidRDefault="00383C65" w:rsidP="00383C65">
      <w:pPr>
        <w:spacing w:line="360" w:lineRule="auto"/>
        <w:rPr>
          <w:b/>
          <w:color w:val="0070C0"/>
          <w:szCs w:val="24"/>
        </w:rPr>
      </w:pPr>
    </w:p>
    <w:p w:rsidR="00383C65" w:rsidRPr="006F418E" w:rsidRDefault="00383C65" w:rsidP="00383C65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383C65" w:rsidRPr="006F418E" w:rsidRDefault="00383C65" w:rsidP="00383C65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Kto i w jaki sposób rozpoczął wojnę w 972 roku? Co pisze kronikarz o stosunku Mieszka do cesarza?</w:t>
      </w:r>
    </w:p>
    <w:p w:rsidR="00383C65" w:rsidRPr="006F418E" w:rsidRDefault="00383C65" w:rsidP="00383C65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  <w:lang w:eastAsia="en-US"/>
        </w:rPr>
        <w:t>Podaj datę dzienną bitwy.</w:t>
      </w:r>
    </w:p>
    <w:p w:rsidR="00383C65" w:rsidRPr="006F418E" w:rsidRDefault="00383C65" w:rsidP="00383C65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3. </w:t>
      </w:r>
      <w:r w:rsidRPr="00B14EF0">
        <w:rPr>
          <w:szCs w:val="24"/>
          <w:lang w:eastAsia="en-US"/>
        </w:rPr>
        <w:t>W jaki sposób cesarz zareagował na wieść o bitwie pod Cedynią?</w:t>
      </w:r>
    </w:p>
    <w:sectPr w:rsidR="00383C65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65"/>
    <w:rsid w:val="000037DD"/>
    <w:rsid w:val="000716E6"/>
    <w:rsid w:val="003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EEFFD-BC28-4C5F-8D7B-1BD23F8B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C6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2019-09-24T09:39:00Z</dcterms:created>
  <dcterms:modified xsi:type="dcterms:W3CDTF">2019-09-24T09:40:00Z</dcterms:modified>
</cp:coreProperties>
</file>