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27" w:rsidRPr="00281E27" w:rsidRDefault="00281E27" w:rsidP="00281E2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81E27">
        <w:rPr>
          <w:rFonts w:ascii="Times New Roman" w:hAnsi="Times New Roman"/>
          <w:i/>
          <w:sz w:val="24"/>
          <w:szCs w:val="24"/>
        </w:rPr>
        <w:t>Całe sklepienie pokryte jest czystym złotem, które łączy piękno ze splendorem</w:t>
      </w:r>
      <w:r w:rsidRPr="00281E27">
        <w:rPr>
          <w:rFonts w:ascii="Times New Roman" w:hAnsi="Times New Roman"/>
          <w:sz w:val="24"/>
          <w:szCs w:val="24"/>
        </w:rPr>
        <w:t>*</w:t>
      </w:r>
      <w:r w:rsidRPr="00281E27">
        <w:rPr>
          <w:rFonts w:ascii="Times New Roman" w:hAnsi="Times New Roman"/>
          <w:i/>
          <w:sz w:val="24"/>
          <w:szCs w:val="24"/>
        </w:rPr>
        <w:t>, choć refleksy złota na marmurze przewyższają pięknością lśnienie jego samego. Dwie są boczne kolumnady, jedna z każdej strony, biegnące przez całą długość kościoła. I one także mają kopułowate sklepienie przyozdobione złotem. Jedna z tych galerii przeznaczona jest na modlitwy mężczyzn, druga zaś dla kobiet.</w:t>
      </w:r>
    </w:p>
    <w:p w:rsidR="00281E27" w:rsidRPr="00281E27" w:rsidRDefault="00281E27" w:rsidP="00281E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E27">
        <w:rPr>
          <w:rFonts w:ascii="Times New Roman" w:hAnsi="Times New Roman"/>
          <w:i/>
          <w:sz w:val="24"/>
          <w:szCs w:val="24"/>
        </w:rPr>
        <w:t>Któż miałby wyliczyć liczne kolumnady i otoczone krużgankami</w:t>
      </w:r>
      <w:r w:rsidRPr="00281E27">
        <w:rPr>
          <w:rFonts w:ascii="Times New Roman" w:hAnsi="Times New Roman"/>
          <w:sz w:val="24"/>
          <w:szCs w:val="24"/>
        </w:rPr>
        <w:t>*</w:t>
      </w:r>
      <w:r w:rsidRPr="00281E27">
        <w:rPr>
          <w:rFonts w:ascii="Times New Roman" w:hAnsi="Times New Roman"/>
          <w:i/>
          <w:sz w:val="24"/>
          <w:szCs w:val="24"/>
        </w:rPr>
        <w:t xml:space="preserve"> dziedzińce, które obiegają kościół dokoła? Któż miałby opisać piękno kolumn i marmurów? Można pomyśleć, że weszło się na łąkę, pełną kwitnących kwiatów. Ktokolwiek wchodzi tam, natychmiast pojmuje, że dzieło to zostało dokonane dzięki Boskiej łasce, a nie przez ludzką moc czy umiejętności: i tak duch człowieka unosi się wzwyż ku wspólnocie z Bogiem, czując, iż nie może On być daleko, lecz że z upodobaniem przebywa w miejscu, które sobie obrał.</w:t>
      </w:r>
    </w:p>
    <w:p w:rsidR="00281E27" w:rsidRPr="00281E27" w:rsidRDefault="00281E27" w:rsidP="00281E2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81E27">
        <w:rPr>
          <w:rFonts w:ascii="Times New Roman" w:hAnsi="Times New Roman"/>
          <w:sz w:val="24"/>
          <w:szCs w:val="24"/>
        </w:rPr>
        <w:t>Prokopiusz</w:t>
      </w:r>
      <w:proofErr w:type="spellEnd"/>
      <w:r w:rsidRPr="00281E27">
        <w:rPr>
          <w:rFonts w:ascii="Times New Roman" w:hAnsi="Times New Roman"/>
          <w:sz w:val="24"/>
          <w:szCs w:val="24"/>
        </w:rPr>
        <w:t xml:space="preserve"> z Cezarei, </w:t>
      </w:r>
      <w:r w:rsidRPr="00281E27">
        <w:rPr>
          <w:rFonts w:ascii="Times New Roman" w:hAnsi="Times New Roman"/>
          <w:i/>
          <w:sz w:val="24"/>
          <w:szCs w:val="24"/>
        </w:rPr>
        <w:t>O budowlach</w:t>
      </w:r>
      <w:r w:rsidRPr="00281E27">
        <w:rPr>
          <w:rFonts w:ascii="Times New Roman" w:hAnsi="Times New Roman"/>
          <w:sz w:val="24"/>
          <w:szCs w:val="24"/>
        </w:rPr>
        <w:t>, VI wiek</w:t>
      </w:r>
    </w:p>
    <w:p w:rsidR="00281E27" w:rsidRPr="00281E27" w:rsidRDefault="00281E27" w:rsidP="00281E27">
      <w:pPr>
        <w:jc w:val="both"/>
        <w:rPr>
          <w:rFonts w:ascii="Times New Roman" w:hAnsi="Times New Roman"/>
          <w:sz w:val="24"/>
          <w:szCs w:val="24"/>
        </w:rPr>
      </w:pPr>
    </w:p>
    <w:p w:rsidR="00281E27" w:rsidRPr="00281E27" w:rsidRDefault="00281E27" w:rsidP="00281E2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1E27">
        <w:rPr>
          <w:rFonts w:ascii="Times New Roman" w:hAnsi="Times New Roman"/>
          <w:sz w:val="24"/>
          <w:szCs w:val="24"/>
        </w:rPr>
        <w:t>splendor</w:t>
      </w:r>
      <w:proofErr w:type="gramEnd"/>
      <w:r w:rsidRPr="00281E27">
        <w:rPr>
          <w:rFonts w:ascii="Times New Roman" w:hAnsi="Times New Roman"/>
          <w:sz w:val="24"/>
          <w:szCs w:val="24"/>
        </w:rPr>
        <w:t xml:space="preserve"> </w:t>
      </w:r>
      <w:r w:rsidRPr="00281E27">
        <w:rPr>
          <w:rFonts w:ascii="Times New Roman" w:hAnsi="Times New Roman"/>
          <w:sz w:val="24"/>
          <w:szCs w:val="24"/>
        </w:rPr>
        <w:sym w:font="Times New Roman" w:char="2013"/>
      </w:r>
      <w:r w:rsidRPr="00281E27">
        <w:rPr>
          <w:rFonts w:ascii="Times New Roman" w:hAnsi="Times New Roman"/>
          <w:sz w:val="24"/>
          <w:szCs w:val="24"/>
        </w:rPr>
        <w:t xml:space="preserve"> przepych, świetność </w:t>
      </w:r>
    </w:p>
    <w:p w:rsidR="00281E27" w:rsidRPr="00281E27" w:rsidRDefault="00281E27" w:rsidP="00281E2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1E27">
        <w:rPr>
          <w:rFonts w:ascii="Times New Roman" w:hAnsi="Times New Roman"/>
          <w:sz w:val="24"/>
          <w:szCs w:val="24"/>
        </w:rPr>
        <w:t>krużganek</w:t>
      </w:r>
      <w:proofErr w:type="gramEnd"/>
      <w:r w:rsidRPr="00281E27">
        <w:rPr>
          <w:rFonts w:ascii="Times New Roman" w:hAnsi="Times New Roman"/>
          <w:sz w:val="24"/>
          <w:szCs w:val="24"/>
        </w:rPr>
        <w:t xml:space="preserve"> </w:t>
      </w:r>
      <w:r w:rsidRPr="00281E27">
        <w:rPr>
          <w:rFonts w:ascii="Times New Roman" w:hAnsi="Times New Roman"/>
          <w:sz w:val="24"/>
          <w:szCs w:val="24"/>
        </w:rPr>
        <w:sym w:font="Times New Roman" w:char="2013"/>
      </w:r>
      <w:r w:rsidRPr="00281E27">
        <w:rPr>
          <w:rFonts w:ascii="Times New Roman" w:hAnsi="Times New Roman"/>
          <w:sz w:val="24"/>
          <w:szCs w:val="24"/>
        </w:rPr>
        <w:t xml:space="preserve"> korytarz o łukowatych oknach, biegnący</w:t>
      </w:r>
      <w:bookmarkStart w:id="0" w:name="_GoBack"/>
      <w:bookmarkEnd w:id="0"/>
      <w:r w:rsidRPr="00281E27">
        <w:rPr>
          <w:rFonts w:ascii="Times New Roman" w:hAnsi="Times New Roman"/>
          <w:sz w:val="24"/>
          <w:szCs w:val="24"/>
        </w:rPr>
        <w:t xml:space="preserve"> np. wokół dziedzińca</w:t>
      </w:r>
    </w:p>
    <w:p w:rsidR="00281E27" w:rsidRPr="00281E27" w:rsidRDefault="00281E27" w:rsidP="00281E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1E27" w:rsidRPr="00281E27" w:rsidRDefault="00281E27" w:rsidP="00281E27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81E27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281E27" w:rsidRDefault="00281E27" w:rsidP="00281E27">
      <w:pPr>
        <w:spacing w:after="0"/>
        <w:rPr>
          <w:rFonts w:ascii="Times New Roman" w:hAnsi="Times New Roman"/>
          <w:sz w:val="24"/>
          <w:szCs w:val="24"/>
        </w:rPr>
      </w:pPr>
      <w:r w:rsidRPr="00281E27">
        <w:rPr>
          <w:rFonts w:ascii="Times New Roman" w:hAnsi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281E27">
        <w:rPr>
          <w:rFonts w:ascii="Times New Roman" w:hAnsi="Times New Roman"/>
          <w:sz w:val="24"/>
          <w:szCs w:val="24"/>
        </w:rPr>
        <w:t>Streść podane przez autora informacje o architekturze i zdobieniach bazyliki.</w:t>
      </w:r>
    </w:p>
    <w:p w:rsidR="00281E27" w:rsidRPr="00281E27" w:rsidRDefault="00281E27" w:rsidP="00281E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281E27"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281E27">
        <w:rPr>
          <w:rFonts w:ascii="Times New Roman" w:hAnsi="Times New Roman"/>
          <w:sz w:val="24"/>
          <w:szCs w:val="24"/>
        </w:rPr>
        <w:t xml:space="preserve">Dlaczego, zdaniem </w:t>
      </w:r>
      <w:proofErr w:type="spellStart"/>
      <w:r w:rsidRPr="00281E27">
        <w:rPr>
          <w:rFonts w:ascii="Times New Roman" w:hAnsi="Times New Roman"/>
          <w:sz w:val="24"/>
          <w:szCs w:val="24"/>
        </w:rPr>
        <w:t>Prokopiusza</w:t>
      </w:r>
      <w:proofErr w:type="spellEnd"/>
      <w:r w:rsidRPr="00281E27">
        <w:rPr>
          <w:rFonts w:ascii="Times New Roman" w:hAnsi="Times New Roman"/>
          <w:sz w:val="24"/>
          <w:szCs w:val="24"/>
        </w:rPr>
        <w:t>, w bazylice „duch człowieka unosi się wzwyż ku wspólnocie z Bogiem”?</w:t>
      </w:r>
    </w:p>
    <w:p w:rsidR="00281E27" w:rsidRPr="00281E27" w:rsidRDefault="00281E27" w:rsidP="00281E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1E27" w:rsidRPr="00281E27" w:rsidRDefault="00281E27" w:rsidP="00281E27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281E27" w:rsidRPr="00281E27" w:rsidRDefault="00281E27">
      <w:pPr>
        <w:spacing w:after="0"/>
        <w:rPr>
          <w:rFonts w:ascii="Times New Roman" w:hAnsi="Times New Roman"/>
          <w:sz w:val="24"/>
          <w:szCs w:val="24"/>
        </w:rPr>
      </w:pPr>
    </w:p>
    <w:sectPr w:rsidR="00281E27" w:rsidRPr="0028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963E7"/>
    <w:multiLevelType w:val="hybridMultilevel"/>
    <w:tmpl w:val="BB727854"/>
    <w:lvl w:ilvl="0" w:tplc="9852FB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0"/>
    <w:rsid w:val="000037DD"/>
    <w:rsid w:val="000716E6"/>
    <w:rsid w:val="00281E27"/>
    <w:rsid w:val="009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993E-5C55-4BEB-BCD9-9762818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1B0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2019-09-23T12:30:00Z</dcterms:modified>
</cp:coreProperties>
</file>