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F1F" w:rsidRDefault="00247F1F" w:rsidP="00247F1F">
      <w:pPr>
        <w:pStyle w:val="Tekstpodstawowy2"/>
        <w:spacing w:line="360" w:lineRule="auto"/>
        <w:jc w:val="both"/>
        <w:rPr>
          <w:i/>
        </w:rPr>
      </w:pPr>
      <w:r>
        <w:rPr>
          <w:i/>
        </w:rPr>
        <w:t>Każdy, kto chce być rycerzem, musi być wielkodusznym, wolno urodzonym, szczodrym, doskonałym i mężnym. Taką zaś jest reguła stanu rycerskiego: słuchać codziennie mszy z</w:t>
      </w:r>
      <w:r>
        <w:rPr>
          <w:i/>
        </w:rPr>
        <w:t> </w:t>
      </w:r>
      <w:r>
        <w:rPr>
          <w:i/>
        </w:rPr>
        <w:t>pobożnym rozpamiętywaniem Męki Pańskiej; odważnie walczyć w obronie wiary katolickiej, święty Kościół wraz z jego sługami uwalniać od napastników; wdowy i sieroty wspierać w</w:t>
      </w:r>
      <w:r>
        <w:rPr>
          <w:i/>
        </w:rPr>
        <w:t> </w:t>
      </w:r>
      <w:r>
        <w:rPr>
          <w:i/>
        </w:rPr>
        <w:t xml:space="preserve">potrzebie; unikać wojen niesprawiedliwych; nie napierać się niesłusznego żołdu; stoczyć pojedynek w obronie każdego niewinnego; uczęszczać na turnieje tylko dla ćwiczeń rycerskich i żyć nienagannie wobec Boga i ludzi. </w:t>
      </w:r>
    </w:p>
    <w:p w:rsidR="00247F1F" w:rsidRDefault="00247F1F" w:rsidP="00247F1F">
      <w:pPr>
        <w:spacing w:line="360" w:lineRule="auto"/>
        <w:jc w:val="right"/>
      </w:pPr>
      <w:bookmarkStart w:id="0" w:name="_GoBack"/>
      <w:r>
        <w:t xml:space="preserve">Jan z Beka, </w:t>
      </w:r>
      <w:r>
        <w:rPr>
          <w:i/>
        </w:rPr>
        <w:t>Kronika biskupstwa utrechckiego</w:t>
      </w:r>
      <w:r>
        <w:t>, XIV wiek</w:t>
      </w:r>
    </w:p>
    <w:p w:rsidR="00247F1F" w:rsidRDefault="00247F1F" w:rsidP="00247F1F">
      <w:pPr>
        <w:spacing w:line="360" w:lineRule="auto"/>
        <w:jc w:val="both"/>
      </w:pPr>
    </w:p>
    <w:bookmarkEnd w:id="0"/>
    <w:p w:rsidR="00247F1F" w:rsidRPr="00265028" w:rsidRDefault="00247F1F" w:rsidP="00247F1F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247F1F" w:rsidRDefault="00247F1F" w:rsidP="00247F1F">
      <w:pPr>
        <w:suppressAutoHyphens w:val="0"/>
        <w:autoSpaceDN w:val="0"/>
        <w:adjustRightInd w:val="0"/>
        <w:spacing w:line="360" w:lineRule="auto"/>
        <w:jc w:val="both"/>
      </w:pPr>
      <w:r>
        <w:t>Wynotuj cechy idealnego rycerza.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D4D23"/>
    <w:multiLevelType w:val="hybridMultilevel"/>
    <w:tmpl w:val="6BE6C884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1F"/>
    <w:rsid w:val="000037DD"/>
    <w:rsid w:val="000716E6"/>
    <w:rsid w:val="002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EA53-440C-4AB3-9E5F-4BDC2475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F1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247F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47F1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2019-09-23T12:36:00Z</dcterms:created>
  <dcterms:modified xsi:type="dcterms:W3CDTF">2019-09-23T12:37:00Z</dcterms:modified>
</cp:coreProperties>
</file>