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7E" w:rsidRPr="00B14EF0" w:rsidRDefault="00D4367E" w:rsidP="00D4367E">
      <w:pPr>
        <w:overflowPunct/>
        <w:spacing w:line="360" w:lineRule="auto"/>
        <w:jc w:val="both"/>
        <w:textAlignment w:val="auto"/>
        <w:rPr>
          <w:szCs w:val="24"/>
        </w:rPr>
      </w:pPr>
      <w:r w:rsidRPr="00B14EF0">
        <w:rPr>
          <w:i/>
          <w:iCs/>
          <w:szCs w:val="24"/>
        </w:rPr>
        <w:t>Za czasów [Chrobrego] nie tylko komesowie*, lecz nawet ogół rycerstwa* nosił łańcuchy złote niezmiernej wagi; tak opływali wszyscy w nadmiar pieniędzy. Niewiasty zaś dworskie tak chodziły obciążone złotymi koronami, koliami, łańcuchami na szyję, naramiennikami, złotymi frędzlami i klejnotami, że gdyby ich drudzy nie podtrzymywali, nie mogłyby udźwignąć tego ciężaru kruszców.</w:t>
      </w:r>
    </w:p>
    <w:p w:rsidR="00D4367E" w:rsidRPr="00B14EF0" w:rsidRDefault="00D4367E" w:rsidP="00577DDB">
      <w:pPr>
        <w:overflowPunct/>
        <w:spacing w:line="360" w:lineRule="auto"/>
        <w:jc w:val="right"/>
        <w:textAlignment w:val="auto"/>
        <w:rPr>
          <w:szCs w:val="24"/>
        </w:rPr>
      </w:pPr>
      <w:r w:rsidRPr="00B14EF0">
        <w:rPr>
          <w:szCs w:val="24"/>
        </w:rPr>
        <w:t>Anonim tzw. Gall</w:t>
      </w:r>
      <w:r w:rsidRPr="00B14EF0">
        <w:rPr>
          <w:i/>
          <w:iCs/>
          <w:szCs w:val="24"/>
        </w:rPr>
        <w:t>, Kronika polska,</w:t>
      </w:r>
      <w:r w:rsidRPr="00B14EF0">
        <w:rPr>
          <w:szCs w:val="24"/>
        </w:rPr>
        <w:t xml:space="preserve"> XII wiek</w:t>
      </w:r>
    </w:p>
    <w:p w:rsidR="00577DDB" w:rsidRDefault="00577DDB" w:rsidP="00577DDB">
      <w:pPr>
        <w:overflowPunct/>
        <w:spacing w:line="360" w:lineRule="auto"/>
        <w:jc w:val="both"/>
        <w:textAlignment w:val="auto"/>
        <w:rPr>
          <w:szCs w:val="24"/>
        </w:rPr>
      </w:pPr>
    </w:p>
    <w:p w:rsidR="00577DDB" w:rsidRPr="00B14EF0" w:rsidRDefault="00577DDB" w:rsidP="00577DDB">
      <w:pPr>
        <w:overflowPunct/>
        <w:spacing w:line="360" w:lineRule="auto"/>
        <w:jc w:val="both"/>
        <w:textAlignment w:val="auto"/>
        <w:rPr>
          <w:szCs w:val="24"/>
        </w:rPr>
      </w:pPr>
      <w:bookmarkStart w:id="0" w:name="_GoBack"/>
      <w:bookmarkEnd w:id="0"/>
      <w:r>
        <w:rPr>
          <w:szCs w:val="24"/>
        </w:rPr>
        <w:t xml:space="preserve">* </w:t>
      </w:r>
      <w:r w:rsidRPr="00B14EF0">
        <w:rPr>
          <w:szCs w:val="24"/>
        </w:rPr>
        <w:t>komes – w dawnej Polsce: dostojnik państwowy</w:t>
      </w:r>
    </w:p>
    <w:p w:rsidR="00577DDB" w:rsidRPr="00B14EF0" w:rsidRDefault="00577DDB" w:rsidP="00577DDB">
      <w:pPr>
        <w:overflowPunct/>
        <w:spacing w:line="360" w:lineRule="auto"/>
        <w:jc w:val="both"/>
        <w:textAlignment w:val="auto"/>
        <w:rPr>
          <w:szCs w:val="24"/>
        </w:rPr>
      </w:pPr>
      <w:r>
        <w:rPr>
          <w:szCs w:val="24"/>
        </w:rPr>
        <w:t xml:space="preserve">* </w:t>
      </w:r>
      <w:r w:rsidRPr="00B14EF0">
        <w:rPr>
          <w:szCs w:val="24"/>
        </w:rPr>
        <w:t>rycerstwo – tu: wojowie</w:t>
      </w:r>
    </w:p>
    <w:p w:rsidR="00577DDB" w:rsidRPr="006F418E" w:rsidRDefault="00577DDB" w:rsidP="00577DDB">
      <w:pPr>
        <w:spacing w:line="360" w:lineRule="auto"/>
        <w:rPr>
          <w:b/>
          <w:color w:val="0070C0"/>
          <w:szCs w:val="24"/>
        </w:rPr>
      </w:pPr>
    </w:p>
    <w:p w:rsidR="00577DDB" w:rsidRPr="006F418E" w:rsidRDefault="00577DDB" w:rsidP="00577DDB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577DDB" w:rsidRPr="006F418E" w:rsidRDefault="00577DDB" w:rsidP="00577DDB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bCs/>
          <w:szCs w:val="24"/>
        </w:rPr>
        <w:t>Co, według kronikarza, było skutkiem „nadmiaru pieniędzy” wśród dostojników i wojów Chrobrego?</w:t>
      </w:r>
    </w:p>
    <w:p w:rsidR="00577DDB" w:rsidRPr="006F418E" w:rsidRDefault="00577DDB" w:rsidP="00577DDB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Na czym polega przesada autora w opisie kobiecych ozdób</w:t>
      </w:r>
      <w:r w:rsidRPr="00B14EF0">
        <w:rPr>
          <w:bCs/>
          <w:szCs w:val="24"/>
        </w:rPr>
        <w:t>?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7E"/>
    <w:rsid w:val="000037DD"/>
    <w:rsid w:val="000716E6"/>
    <w:rsid w:val="00577DDB"/>
    <w:rsid w:val="00D4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9345D-D8BE-41BF-BF3F-5BA147AA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6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2</cp:revision>
  <dcterms:created xsi:type="dcterms:W3CDTF">2019-09-24T10:16:00Z</dcterms:created>
  <dcterms:modified xsi:type="dcterms:W3CDTF">2019-09-24T10:17:00Z</dcterms:modified>
</cp:coreProperties>
</file>