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550" w:rsidRPr="00B14EF0" w:rsidRDefault="00AB5550" w:rsidP="00AB5550">
      <w:pPr>
        <w:overflowPunct/>
        <w:spacing w:line="360" w:lineRule="auto"/>
        <w:jc w:val="both"/>
        <w:textAlignment w:val="auto"/>
        <w:rPr>
          <w:i/>
          <w:iCs/>
          <w:szCs w:val="24"/>
        </w:rPr>
      </w:pPr>
      <w:r w:rsidRPr="00B14EF0">
        <w:rPr>
          <w:i/>
          <w:iCs/>
          <w:szCs w:val="24"/>
        </w:rPr>
        <w:t xml:space="preserve">Ponieważ kraj Polaków oddalony jest od szlaków pielgrzymich i </w:t>
      </w:r>
      <w:proofErr w:type="gramStart"/>
      <w:r w:rsidRPr="00B14EF0">
        <w:rPr>
          <w:i/>
          <w:iCs/>
          <w:szCs w:val="24"/>
        </w:rPr>
        <w:t>mało komu</w:t>
      </w:r>
      <w:proofErr w:type="gramEnd"/>
      <w:r w:rsidRPr="00B14EF0">
        <w:rPr>
          <w:i/>
          <w:iCs/>
          <w:szCs w:val="24"/>
        </w:rPr>
        <w:t xml:space="preserve"> znany poza tymi, którzy za handlem przejeżdżają tamtędy na Ruś, niech się zatem nikomu to nie wyda niedorzecznym, jeśli parę słów na ten temat powiem. Jest Polska północną częścią Słowiańszczyzny, ma zaś za sąsiadów od wschodu Ruś, od południa Węgry, od południowego zachodu Morawy i Czechy, od zachodu Danię i Saksonię. </w:t>
      </w:r>
    </w:p>
    <w:p w:rsidR="00AB5550" w:rsidRPr="00B14EF0" w:rsidRDefault="00AB5550" w:rsidP="00AB5550">
      <w:pPr>
        <w:overflowPunct/>
        <w:spacing w:line="360" w:lineRule="auto"/>
        <w:jc w:val="both"/>
        <w:textAlignment w:val="auto"/>
        <w:rPr>
          <w:i/>
          <w:iCs/>
          <w:szCs w:val="24"/>
        </w:rPr>
      </w:pPr>
      <w:r w:rsidRPr="00B14EF0">
        <w:rPr>
          <w:i/>
          <w:iCs/>
          <w:szCs w:val="24"/>
        </w:rPr>
        <w:t>Kraj to wprawdzie bardzo lesisty, ale niemało przecież obfituje w złoto i srebro, chleb i mięso, w ryby i miód; kraj, gdzie powietrze zdrowe, rola żyzna, las miodopłynny, wody rybne, rycerze wojowniczy, wieśniacy pracowici, konie wytrzymałe, woły chętne do orki, krowy mleczne, owce wełniste.</w:t>
      </w:r>
    </w:p>
    <w:p w:rsidR="00AB5550" w:rsidRPr="00B14EF0" w:rsidRDefault="00AB5550" w:rsidP="00AB5550">
      <w:pPr>
        <w:overflowPunct/>
        <w:spacing w:line="360" w:lineRule="auto"/>
        <w:jc w:val="right"/>
        <w:textAlignment w:val="auto"/>
        <w:rPr>
          <w:szCs w:val="24"/>
        </w:rPr>
      </w:pPr>
      <w:bookmarkStart w:id="0" w:name="_GoBack"/>
      <w:r w:rsidRPr="00B14EF0">
        <w:rPr>
          <w:szCs w:val="24"/>
        </w:rPr>
        <w:t>Anonim tzw. Gall</w:t>
      </w:r>
      <w:r w:rsidRPr="00B14EF0">
        <w:rPr>
          <w:i/>
          <w:iCs/>
          <w:szCs w:val="24"/>
        </w:rPr>
        <w:t xml:space="preserve">, Kronika polska, </w:t>
      </w:r>
      <w:r w:rsidRPr="00B14EF0">
        <w:rPr>
          <w:szCs w:val="24"/>
        </w:rPr>
        <w:t>XII wiek</w:t>
      </w:r>
    </w:p>
    <w:bookmarkEnd w:id="0"/>
    <w:p w:rsidR="00AB5550" w:rsidRPr="006F418E" w:rsidRDefault="00AB5550" w:rsidP="00AB5550">
      <w:pPr>
        <w:spacing w:line="360" w:lineRule="auto"/>
        <w:rPr>
          <w:b/>
          <w:color w:val="0070C0"/>
          <w:szCs w:val="24"/>
        </w:rPr>
      </w:pPr>
    </w:p>
    <w:p w:rsidR="00AB5550" w:rsidRPr="006F418E" w:rsidRDefault="00AB5550" w:rsidP="00AB5550">
      <w:pPr>
        <w:spacing w:line="360" w:lineRule="auto"/>
        <w:rPr>
          <w:b/>
          <w:color w:val="0070C0"/>
          <w:szCs w:val="24"/>
        </w:rPr>
      </w:pPr>
      <w:r w:rsidRPr="006F418E">
        <w:rPr>
          <w:b/>
          <w:color w:val="0070C0"/>
          <w:szCs w:val="24"/>
        </w:rPr>
        <w:t>Praca z tekstem</w:t>
      </w:r>
    </w:p>
    <w:p w:rsidR="00AB5550" w:rsidRPr="006F418E" w:rsidRDefault="00AB5550" w:rsidP="00AB5550">
      <w:pPr>
        <w:spacing w:line="360" w:lineRule="auto"/>
        <w:rPr>
          <w:b/>
          <w:color w:val="0070C0"/>
          <w:szCs w:val="24"/>
        </w:rPr>
      </w:pPr>
      <w:r w:rsidRPr="006F418E">
        <w:rPr>
          <w:b/>
          <w:color w:val="0070C0"/>
          <w:szCs w:val="24"/>
        </w:rPr>
        <w:t xml:space="preserve">1. </w:t>
      </w:r>
      <w:r w:rsidRPr="00B14EF0">
        <w:rPr>
          <w:szCs w:val="24"/>
        </w:rPr>
        <w:t>Z jakiego powodu kronikarz wyjaśnia, gdzie leży Polska?</w:t>
      </w:r>
    </w:p>
    <w:p w:rsidR="00AB5550" w:rsidRPr="006F418E" w:rsidRDefault="00AB5550" w:rsidP="00AB5550">
      <w:pPr>
        <w:spacing w:line="360" w:lineRule="auto"/>
        <w:rPr>
          <w:b/>
          <w:color w:val="0070C0"/>
          <w:szCs w:val="24"/>
        </w:rPr>
      </w:pPr>
      <w:r w:rsidRPr="006F418E">
        <w:rPr>
          <w:b/>
          <w:color w:val="0070C0"/>
          <w:szCs w:val="24"/>
        </w:rPr>
        <w:t xml:space="preserve">2. </w:t>
      </w:r>
      <w:r w:rsidRPr="00B14EF0">
        <w:rPr>
          <w:szCs w:val="24"/>
          <w:lang w:eastAsia="en-US"/>
        </w:rPr>
        <w:t>Wymień opisanych przez Galla sąsiadów Polski.</w:t>
      </w:r>
    </w:p>
    <w:p w:rsidR="00AB5550" w:rsidRPr="006F418E" w:rsidRDefault="00AB5550" w:rsidP="00AB5550">
      <w:pPr>
        <w:spacing w:line="360" w:lineRule="auto"/>
        <w:rPr>
          <w:b/>
          <w:color w:val="0070C0"/>
          <w:szCs w:val="24"/>
        </w:rPr>
      </w:pPr>
      <w:r w:rsidRPr="006F418E">
        <w:rPr>
          <w:b/>
          <w:color w:val="0070C0"/>
          <w:szCs w:val="24"/>
        </w:rPr>
        <w:t xml:space="preserve">3. </w:t>
      </w:r>
      <w:r w:rsidRPr="00B14EF0">
        <w:rPr>
          <w:szCs w:val="24"/>
          <w:lang w:eastAsia="en-US"/>
        </w:rPr>
        <w:t>Jaką niekorzystną cechę kraju podaje kronikarz? Co, jego zdaniem, stanowi zalety Polski i jej mieszkańców?</w:t>
      </w:r>
    </w:p>
    <w:sectPr w:rsidR="00AB5550" w:rsidRPr="006F41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550"/>
    <w:rsid w:val="000037DD"/>
    <w:rsid w:val="000716E6"/>
    <w:rsid w:val="00AB55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B55A2-FB5C-4C22-B8C5-3D2B76205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555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828</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Golecka-Mazur</dc:creator>
  <cp:keywords/>
  <dc:description/>
  <cp:lastModifiedBy>Aleksandra Golecka-Mazur</cp:lastModifiedBy>
  <cp:revision>1</cp:revision>
  <dcterms:created xsi:type="dcterms:W3CDTF">2019-09-24T09:31:00Z</dcterms:created>
  <dcterms:modified xsi:type="dcterms:W3CDTF">2019-09-24T09:42:00Z</dcterms:modified>
</cp:coreProperties>
</file>