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94" w:rsidRDefault="00FB482E">
      <w:pPr>
        <w:spacing w:before="37"/>
        <w:ind w:left="108"/>
        <w:jc w:val="both"/>
        <w:rPr>
          <w:rFonts w:ascii="Calibri"/>
          <w:sz w:val="48"/>
        </w:rPr>
      </w:pPr>
      <w:bookmarkStart w:id="0" w:name="_GoBack"/>
      <w:bookmarkEnd w:id="0"/>
      <w:r>
        <w:rPr>
          <w:rFonts w:ascii="Calibri"/>
          <w:color w:val="A14974"/>
          <w:sz w:val="48"/>
        </w:rPr>
        <w:t>KARTA PRACY</w:t>
      </w:r>
    </w:p>
    <w:p w:rsidR="006E0994" w:rsidRDefault="00FB482E">
      <w:pPr>
        <w:pStyle w:val="Tekstpodstawowy"/>
        <w:spacing w:before="193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A14974"/>
        </w:rPr>
        <w:t>KULTURA MINOJSKA (KRETEŃSKA) A MYKEŃSKA</w:t>
      </w:r>
    </w:p>
    <w:p w:rsidR="006E0994" w:rsidRDefault="006E0994">
      <w:pPr>
        <w:pStyle w:val="Tekstpodstawowy"/>
        <w:spacing w:before="4"/>
        <w:ind w:left="0"/>
        <w:rPr>
          <w:rFonts w:ascii="Palatino Linotype"/>
          <w:sz w:val="14"/>
        </w:rPr>
      </w:pPr>
    </w:p>
    <w:p w:rsidR="006E0994" w:rsidRDefault="00FB482E">
      <w:pPr>
        <w:pStyle w:val="Tekstpodstawowy"/>
        <w:spacing w:before="0" w:line="20" w:lineRule="exact"/>
        <w:ind w:left="-645"/>
        <w:rPr>
          <w:rFonts w:ascii="Palatino Linotype"/>
          <w:sz w:val="2"/>
        </w:rPr>
      </w:pPr>
      <w:r>
        <w:rPr>
          <w:rFonts w:ascii="Palatino Linotype"/>
          <w:sz w:val="2"/>
        </w:rPr>
      </w:r>
      <w:r>
        <w:rPr>
          <w:rFonts w:ascii="Palatino Linotype"/>
          <w:sz w:val="2"/>
        </w:rPr>
        <w:pict>
          <v:group id="_x0000_s1026" style="width:98.65pt;height:.5pt;mso-position-horizontal-relative:char;mso-position-vertical-relative:line" coordsize="1973,10">
            <v:line id="_x0000_s1027" style="position:absolute" from="0,5" to="1973,5" strokecolor="#a14974" strokeweight=".5pt"/>
            <w10:wrap type="none"/>
            <w10:anchorlock/>
          </v:group>
        </w:pict>
      </w:r>
    </w:p>
    <w:p w:rsidR="006E0994" w:rsidRDefault="00FB482E">
      <w:pPr>
        <w:spacing w:before="172" w:line="266" w:lineRule="exact"/>
        <w:ind w:left="108"/>
        <w:jc w:val="both"/>
        <w:rPr>
          <w:rFonts w:ascii="Calibri"/>
          <w:b/>
        </w:rPr>
      </w:pPr>
      <w:r>
        <w:rPr>
          <w:rFonts w:ascii="Calibri"/>
          <w:b/>
          <w:color w:val="A14974"/>
        </w:rPr>
        <w:t>Zadanie 1.</w:t>
      </w:r>
    </w:p>
    <w:p w:rsidR="006E0994" w:rsidRDefault="00FB482E">
      <w:pPr>
        <w:pStyle w:val="Tekstpodstawowy"/>
        <w:spacing w:before="2" w:line="235" w:lineRule="auto"/>
        <w:ind w:right="112"/>
        <w:jc w:val="both"/>
        <w:rPr>
          <w:rFonts w:ascii="Calibri" w:hAnsi="Calibri"/>
        </w:rPr>
      </w:pPr>
      <w:r>
        <w:rPr>
          <w:rFonts w:ascii="Calibri" w:hAnsi="Calibri"/>
          <w:color w:val="231F20"/>
        </w:rPr>
        <w:t>Przeczytaj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poniższe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zdania,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a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następnie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określ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ich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  <w:spacing w:val="-3"/>
        </w:rPr>
        <w:t>autorów.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W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wykropkowanym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miejscu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wpisz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literę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K,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jeśli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zdanie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jest charakterystyczne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dla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przedstawicieli</w:t>
      </w:r>
      <w:r>
        <w:rPr>
          <w:rFonts w:ascii="Calibri" w:hAnsi="Calibri"/>
          <w:color w:val="231F20"/>
          <w:spacing w:val="-4"/>
        </w:rPr>
        <w:t xml:space="preserve"> </w:t>
      </w:r>
      <w:r>
        <w:rPr>
          <w:rFonts w:ascii="Calibri" w:hAnsi="Calibri"/>
          <w:color w:val="231F20"/>
        </w:rPr>
        <w:t>cywilizacji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minojskiej</w:t>
      </w:r>
      <w:r>
        <w:rPr>
          <w:rFonts w:ascii="Calibri" w:hAnsi="Calibri"/>
          <w:color w:val="231F20"/>
          <w:spacing w:val="-4"/>
        </w:rPr>
        <w:t xml:space="preserve"> </w:t>
      </w:r>
      <w:r>
        <w:rPr>
          <w:rFonts w:ascii="Calibri" w:hAnsi="Calibri"/>
          <w:color w:val="231F20"/>
        </w:rPr>
        <w:t>(kreteńskiej),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lub</w:t>
      </w:r>
      <w:r>
        <w:rPr>
          <w:rFonts w:ascii="Calibri" w:hAnsi="Calibri"/>
          <w:color w:val="231F20"/>
          <w:spacing w:val="-4"/>
        </w:rPr>
        <w:t xml:space="preserve"> </w:t>
      </w:r>
      <w:r>
        <w:rPr>
          <w:rFonts w:ascii="Calibri" w:hAnsi="Calibri"/>
          <w:color w:val="231F20"/>
        </w:rPr>
        <w:t>literę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M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–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jeśli</w:t>
      </w:r>
      <w:r>
        <w:rPr>
          <w:rFonts w:ascii="Calibri" w:hAnsi="Calibri"/>
          <w:color w:val="231F20"/>
          <w:spacing w:val="-4"/>
        </w:rPr>
        <w:t xml:space="preserve"> </w:t>
      </w:r>
      <w:r>
        <w:rPr>
          <w:rFonts w:ascii="Calibri" w:hAnsi="Calibri"/>
          <w:color w:val="231F20"/>
        </w:rPr>
        <w:t>jest</w:t>
      </w:r>
      <w:r>
        <w:rPr>
          <w:rFonts w:ascii="Calibri" w:hAnsi="Calibri"/>
          <w:color w:val="231F20"/>
          <w:spacing w:val="-6"/>
        </w:rPr>
        <w:t xml:space="preserve"> </w:t>
      </w:r>
      <w:r>
        <w:rPr>
          <w:rFonts w:ascii="Calibri" w:hAnsi="Calibri"/>
          <w:color w:val="231F20"/>
        </w:rPr>
        <w:t>charakterystyczne</w:t>
      </w:r>
      <w:r>
        <w:rPr>
          <w:rFonts w:ascii="Calibri" w:hAnsi="Calibri"/>
          <w:color w:val="231F20"/>
          <w:spacing w:val="-4"/>
        </w:rPr>
        <w:t xml:space="preserve"> </w:t>
      </w:r>
      <w:r>
        <w:rPr>
          <w:rFonts w:ascii="Calibri" w:hAnsi="Calibri"/>
          <w:color w:val="231F20"/>
        </w:rPr>
        <w:t>dla przedstawicieli cywilizacji</w:t>
      </w:r>
      <w:r>
        <w:rPr>
          <w:rFonts w:ascii="Calibri" w:hAnsi="Calibri"/>
          <w:color w:val="231F20"/>
          <w:spacing w:val="-2"/>
        </w:rPr>
        <w:t xml:space="preserve"> </w:t>
      </w:r>
      <w:r>
        <w:rPr>
          <w:rFonts w:ascii="Calibri" w:hAnsi="Calibri"/>
          <w:color w:val="231F20"/>
        </w:rPr>
        <w:t>mykeńskiej.</w:t>
      </w:r>
    </w:p>
    <w:p w:rsidR="006E0994" w:rsidRDefault="006E0994">
      <w:pPr>
        <w:pStyle w:val="Tekstpodstawowy"/>
        <w:spacing w:before="0"/>
        <w:ind w:left="0"/>
        <w:rPr>
          <w:rFonts w:ascii="Calibri"/>
          <w:sz w:val="17"/>
        </w:rPr>
      </w:pPr>
    </w:p>
    <w:p w:rsidR="006E0994" w:rsidRDefault="00FB482E">
      <w:pPr>
        <w:pStyle w:val="Akapitzlist"/>
        <w:numPr>
          <w:ilvl w:val="0"/>
          <w:numId w:val="1"/>
        </w:numPr>
        <w:tabs>
          <w:tab w:val="left" w:pos="328"/>
        </w:tabs>
        <w:spacing w:before="1"/>
        <w:ind w:right="0"/>
      </w:pPr>
      <w:r>
        <w:rPr>
          <w:color w:val="231F20"/>
          <w:spacing w:val="-6"/>
        </w:rPr>
        <w:t xml:space="preserve">My, </w:t>
      </w:r>
      <w:r>
        <w:rPr>
          <w:color w:val="231F20"/>
        </w:rPr>
        <w:t xml:space="preserve">Achajowie, osiedliliśmy się na terenie Grecji w XVI </w:t>
      </w:r>
      <w:r>
        <w:rPr>
          <w:color w:val="231F20"/>
          <w:spacing w:val="-8"/>
        </w:rPr>
        <w:t xml:space="preserve">w. </w:t>
      </w:r>
      <w:r>
        <w:rPr>
          <w:color w:val="231F20"/>
        </w:rPr>
        <w:t>p.n.e. i posługiwaliśmy się językiem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greckim.</w:t>
      </w:r>
    </w:p>
    <w:p w:rsidR="006E0994" w:rsidRDefault="006E0994">
      <w:pPr>
        <w:pStyle w:val="Tekstpodstawowy"/>
        <w:spacing w:before="4"/>
        <w:ind w:left="0"/>
        <w:rPr>
          <w:sz w:val="21"/>
        </w:rPr>
      </w:pPr>
    </w:p>
    <w:p w:rsidR="006E0994" w:rsidRDefault="00FB482E">
      <w:pPr>
        <w:pStyle w:val="Tekstpodstawowy"/>
        <w:spacing w:before="1"/>
      </w:pPr>
      <w:r>
        <w:rPr>
          <w:color w:val="231F20"/>
        </w:rPr>
        <w:t>.................</w:t>
      </w:r>
    </w:p>
    <w:p w:rsidR="006E0994" w:rsidRDefault="00FB482E">
      <w:pPr>
        <w:pStyle w:val="Akapitzlist"/>
        <w:numPr>
          <w:ilvl w:val="0"/>
          <w:numId w:val="1"/>
        </w:numPr>
        <w:tabs>
          <w:tab w:val="left" w:pos="343"/>
        </w:tabs>
        <w:spacing w:line="321" w:lineRule="auto"/>
        <w:ind w:left="108" w:firstLine="0"/>
      </w:pPr>
      <w:r>
        <w:rPr>
          <w:color w:val="231F20"/>
        </w:rPr>
        <w:t xml:space="preserve">W XV </w:t>
      </w:r>
      <w:r>
        <w:rPr>
          <w:color w:val="231F20"/>
          <w:spacing w:val="-8"/>
        </w:rPr>
        <w:t xml:space="preserve">w. </w:t>
      </w:r>
      <w:r>
        <w:rPr>
          <w:color w:val="231F20"/>
        </w:rPr>
        <w:t xml:space="preserve">p.n.e. podbiliśmy </w:t>
      </w:r>
      <w:r>
        <w:rPr>
          <w:color w:val="231F20"/>
          <w:spacing w:val="-3"/>
        </w:rPr>
        <w:t xml:space="preserve">Kretę. </w:t>
      </w:r>
      <w:r>
        <w:rPr>
          <w:color w:val="231F20"/>
        </w:rPr>
        <w:t xml:space="preserve">Wznosiliśmy pałace oraz tworzyliśmy sztukę, głównie </w:t>
      </w:r>
      <w:r>
        <w:rPr>
          <w:color w:val="231F20"/>
          <w:spacing w:val="-3"/>
        </w:rPr>
        <w:t xml:space="preserve">płaskorzeźby. </w:t>
      </w:r>
      <w:r>
        <w:rPr>
          <w:color w:val="231F20"/>
        </w:rPr>
        <w:t xml:space="preserve">W naszych pra- </w:t>
      </w:r>
      <w:proofErr w:type="spellStart"/>
      <w:r>
        <w:rPr>
          <w:color w:val="231F20"/>
        </w:rPr>
        <w:t>cach</w:t>
      </w:r>
      <w:proofErr w:type="spellEnd"/>
      <w:r>
        <w:rPr>
          <w:color w:val="231F20"/>
        </w:rPr>
        <w:t xml:space="preserve"> wykorzystywaliśmy elementy </w:t>
      </w:r>
      <w:r>
        <w:rPr>
          <w:color w:val="231F20"/>
          <w:spacing w:val="-3"/>
        </w:rPr>
        <w:t xml:space="preserve">ze </w:t>
      </w:r>
      <w:r>
        <w:rPr>
          <w:color w:val="231F20"/>
        </w:rPr>
        <w:t>złota.</w:t>
      </w:r>
    </w:p>
    <w:p w:rsidR="006E0994" w:rsidRDefault="00FB482E">
      <w:pPr>
        <w:pStyle w:val="Tekstpodstawowy"/>
        <w:spacing w:before="170"/>
      </w:pPr>
      <w:r>
        <w:rPr>
          <w:color w:val="231F20"/>
        </w:rPr>
        <w:t>.................</w:t>
      </w:r>
    </w:p>
    <w:p w:rsidR="006E0994" w:rsidRDefault="00FB482E">
      <w:pPr>
        <w:pStyle w:val="Akapitzlist"/>
        <w:numPr>
          <w:ilvl w:val="0"/>
          <w:numId w:val="1"/>
        </w:numPr>
        <w:tabs>
          <w:tab w:val="left" w:pos="318"/>
        </w:tabs>
        <w:spacing w:line="321" w:lineRule="auto"/>
        <w:ind w:left="108" w:right="113" w:firstLine="0"/>
        <w:jc w:val="both"/>
      </w:pPr>
      <w:r>
        <w:rPr>
          <w:color w:val="231F20"/>
        </w:rPr>
        <w:t>Punkt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kulminacyjny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rozwoju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naszej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cywilizacji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nastąpił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tysiącleciu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p.n.e.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Zamiast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rolnictwie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skupiliśmy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 handlu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ludnością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zamieszkującą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m.in.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wyspy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Morza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Egejskiego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wybrzeże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Azji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Mniejszej.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Byliśmy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świetnymi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żeglarzami. Rozbudowaliśmy też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flotę.</w:t>
      </w:r>
    </w:p>
    <w:p w:rsidR="006E0994" w:rsidRDefault="00FB482E">
      <w:pPr>
        <w:pStyle w:val="Tekstpodstawowy"/>
        <w:spacing w:before="170"/>
      </w:pPr>
      <w:r>
        <w:rPr>
          <w:color w:val="231F20"/>
        </w:rPr>
        <w:t>.................</w:t>
      </w:r>
    </w:p>
    <w:p w:rsidR="006E0994" w:rsidRDefault="00FB482E">
      <w:pPr>
        <w:pStyle w:val="Akapitzlist"/>
        <w:numPr>
          <w:ilvl w:val="0"/>
          <w:numId w:val="1"/>
        </w:numPr>
        <w:tabs>
          <w:tab w:val="left" w:pos="345"/>
        </w:tabs>
        <w:spacing w:line="321" w:lineRule="auto"/>
        <w:ind w:left="108" w:right="116" w:firstLine="0"/>
      </w:pPr>
      <w:r>
        <w:rPr>
          <w:color w:val="231F20"/>
        </w:rPr>
        <w:t>Nasza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gospodarka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oparta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scentralizowanym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zarządzaniu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władca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przekazywał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surowce,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jedzenie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narzę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dzia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rzemieślnikom,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zamian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oddawali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część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gotowych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produktów. Wszystkiego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pilnowali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urzędnicy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pałacowi.</w:t>
      </w:r>
    </w:p>
    <w:p w:rsidR="006E0994" w:rsidRDefault="00FB482E">
      <w:pPr>
        <w:pStyle w:val="Tekstpodstawowy"/>
        <w:spacing w:before="171"/>
      </w:pPr>
      <w:r>
        <w:rPr>
          <w:color w:val="231F20"/>
        </w:rPr>
        <w:t>.................</w:t>
      </w:r>
    </w:p>
    <w:p w:rsidR="006E0994" w:rsidRDefault="00FB482E">
      <w:pPr>
        <w:pStyle w:val="Akapitzlist"/>
        <w:numPr>
          <w:ilvl w:val="0"/>
          <w:numId w:val="1"/>
        </w:numPr>
        <w:tabs>
          <w:tab w:val="left" w:pos="370"/>
        </w:tabs>
        <w:spacing w:line="321" w:lineRule="auto"/>
        <w:ind w:left="108" w:right="117" w:firstLine="0"/>
      </w:pPr>
      <w:r>
        <w:rPr>
          <w:color w:val="231F20"/>
        </w:rPr>
        <w:t xml:space="preserve">Nasza religia miała charakter </w:t>
      </w:r>
      <w:r>
        <w:rPr>
          <w:color w:val="231F20"/>
          <w:spacing w:val="-3"/>
        </w:rPr>
        <w:t xml:space="preserve">politeistyczny.  </w:t>
      </w:r>
      <w:r>
        <w:rPr>
          <w:color w:val="231F20"/>
        </w:rPr>
        <w:t xml:space="preserve">Cześć bogom najczęściej oddawaliśmy na łonie </w:t>
      </w:r>
      <w:r>
        <w:rPr>
          <w:color w:val="231F20"/>
          <w:spacing w:val="-3"/>
        </w:rPr>
        <w:t>natury.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 xml:space="preserve">Wierzyliśmy    w życie pozagrobowe, dlatego zmarłych chowaliśmy </w:t>
      </w:r>
      <w:r>
        <w:rPr>
          <w:color w:val="231F20"/>
          <w:spacing w:val="-3"/>
        </w:rPr>
        <w:t xml:space="preserve">razem </w:t>
      </w:r>
      <w:r>
        <w:rPr>
          <w:color w:val="231F20"/>
        </w:rPr>
        <w:t>z przedmiotami codziennego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użytku.</w:t>
      </w:r>
    </w:p>
    <w:p w:rsidR="006E0994" w:rsidRDefault="00FB482E">
      <w:pPr>
        <w:pStyle w:val="Tekstpodstawowy"/>
        <w:spacing w:before="170"/>
      </w:pPr>
      <w:r>
        <w:rPr>
          <w:color w:val="231F20"/>
        </w:rPr>
        <w:t>.................</w:t>
      </w:r>
    </w:p>
    <w:p w:rsidR="006E0994" w:rsidRDefault="00FB482E">
      <w:pPr>
        <w:pStyle w:val="Akapitzlist"/>
        <w:numPr>
          <w:ilvl w:val="0"/>
          <w:numId w:val="1"/>
        </w:numPr>
        <w:tabs>
          <w:tab w:val="left" w:pos="313"/>
        </w:tabs>
        <w:spacing w:line="321" w:lineRule="auto"/>
        <w:ind w:left="108" w:right="113" w:firstLine="0"/>
      </w:pPr>
      <w:r>
        <w:rPr>
          <w:color w:val="231F20"/>
        </w:rPr>
        <w:t xml:space="preserve">Upadek naszej cywilizacji nastąpił w XII </w:t>
      </w:r>
      <w:r>
        <w:rPr>
          <w:color w:val="231F20"/>
          <w:spacing w:val="-8"/>
        </w:rPr>
        <w:t xml:space="preserve">w. </w:t>
      </w:r>
      <w:r>
        <w:rPr>
          <w:color w:val="231F20"/>
        </w:rPr>
        <w:t xml:space="preserve">p.n.e. Był spowodowany kryzysem </w:t>
      </w:r>
      <w:r>
        <w:rPr>
          <w:color w:val="231F20"/>
          <w:spacing w:val="-3"/>
        </w:rPr>
        <w:t xml:space="preserve">władzy, </w:t>
      </w:r>
      <w:r>
        <w:rPr>
          <w:color w:val="231F20"/>
        </w:rPr>
        <w:t>wewnętrznymi buntami oraz napływem greckich plemion 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północy.</w:t>
      </w:r>
    </w:p>
    <w:p w:rsidR="006E0994" w:rsidRDefault="00FB482E">
      <w:pPr>
        <w:pStyle w:val="Tekstpodstawowy"/>
        <w:spacing w:before="170"/>
      </w:pPr>
      <w:r>
        <w:rPr>
          <w:color w:val="231F20"/>
        </w:rPr>
        <w:t>.................</w:t>
      </w:r>
    </w:p>
    <w:p w:rsidR="006E0994" w:rsidRDefault="00FB482E">
      <w:pPr>
        <w:pStyle w:val="Akapitzlist"/>
        <w:numPr>
          <w:ilvl w:val="0"/>
          <w:numId w:val="1"/>
        </w:numPr>
        <w:tabs>
          <w:tab w:val="left" w:pos="337"/>
        </w:tabs>
        <w:spacing w:line="321" w:lineRule="auto"/>
        <w:ind w:left="108" w:firstLine="0"/>
      </w:pPr>
      <w:r>
        <w:rPr>
          <w:color w:val="231F20"/>
        </w:rPr>
        <w:t xml:space="preserve">Nasza cywilizacja upadła w XV </w:t>
      </w:r>
      <w:r>
        <w:rPr>
          <w:color w:val="231F20"/>
          <w:spacing w:val="-8"/>
        </w:rPr>
        <w:t xml:space="preserve">w. </w:t>
      </w:r>
      <w:r>
        <w:rPr>
          <w:color w:val="231F20"/>
        </w:rPr>
        <w:t>p.n.e., a wpływ na to mogły mieć trzęsienie ziemi oraz konflikty wewnętrzne oraz podbój przez inne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plemiona.</w:t>
      </w:r>
    </w:p>
    <w:p w:rsidR="006E0994" w:rsidRDefault="00FB482E">
      <w:pPr>
        <w:pStyle w:val="Tekstpodstawowy"/>
        <w:spacing w:before="170"/>
      </w:pPr>
      <w:r>
        <w:rPr>
          <w:color w:val="231F20"/>
        </w:rPr>
        <w:t>.................</w:t>
      </w:r>
    </w:p>
    <w:sectPr w:rsidR="006E0994">
      <w:type w:val="continuous"/>
      <w:pgSz w:w="11910" w:h="16840"/>
      <w:pgMar w:top="1180" w:right="6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194B"/>
    <w:multiLevelType w:val="hybridMultilevel"/>
    <w:tmpl w:val="EE24A25E"/>
    <w:lvl w:ilvl="0" w:tplc="888E32C4">
      <w:start w:val="1"/>
      <w:numFmt w:val="lowerLetter"/>
      <w:lvlText w:val="%1)"/>
      <w:lvlJc w:val="left"/>
      <w:pPr>
        <w:ind w:left="327" w:hanging="220"/>
        <w:jc w:val="left"/>
      </w:pPr>
      <w:rPr>
        <w:rFonts w:ascii="Calibri Light" w:eastAsia="Calibri Light" w:hAnsi="Calibri Light" w:cs="Calibri Light" w:hint="default"/>
        <w:color w:val="231F20"/>
        <w:spacing w:val="-18"/>
        <w:w w:val="100"/>
        <w:sz w:val="22"/>
        <w:szCs w:val="22"/>
        <w:lang w:val="pl-PL" w:eastAsia="pl-PL" w:bidi="pl-PL"/>
      </w:rPr>
    </w:lvl>
    <w:lvl w:ilvl="1" w:tplc="F3744A40">
      <w:numFmt w:val="bullet"/>
      <w:lvlText w:val="•"/>
      <w:lvlJc w:val="left"/>
      <w:pPr>
        <w:ind w:left="1352" w:hanging="220"/>
      </w:pPr>
      <w:rPr>
        <w:rFonts w:hint="default"/>
        <w:lang w:val="pl-PL" w:eastAsia="pl-PL" w:bidi="pl-PL"/>
      </w:rPr>
    </w:lvl>
    <w:lvl w:ilvl="2" w:tplc="F738C1DC">
      <w:numFmt w:val="bullet"/>
      <w:lvlText w:val="•"/>
      <w:lvlJc w:val="left"/>
      <w:pPr>
        <w:ind w:left="2385" w:hanging="220"/>
      </w:pPr>
      <w:rPr>
        <w:rFonts w:hint="default"/>
        <w:lang w:val="pl-PL" w:eastAsia="pl-PL" w:bidi="pl-PL"/>
      </w:rPr>
    </w:lvl>
    <w:lvl w:ilvl="3" w:tplc="AA62F10E">
      <w:numFmt w:val="bullet"/>
      <w:lvlText w:val="•"/>
      <w:lvlJc w:val="left"/>
      <w:pPr>
        <w:ind w:left="3417" w:hanging="220"/>
      </w:pPr>
      <w:rPr>
        <w:rFonts w:hint="default"/>
        <w:lang w:val="pl-PL" w:eastAsia="pl-PL" w:bidi="pl-PL"/>
      </w:rPr>
    </w:lvl>
    <w:lvl w:ilvl="4" w:tplc="4C7ECE10">
      <w:numFmt w:val="bullet"/>
      <w:lvlText w:val="•"/>
      <w:lvlJc w:val="left"/>
      <w:pPr>
        <w:ind w:left="4450" w:hanging="220"/>
      </w:pPr>
      <w:rPr>
        <w:rFonts w:hint="default"/>
        <w:lang w:val="pl-PL" w:eastAsia="pl-PL" w:bidi="pl-PL"/>
      </w:rPr>
    </w:lvl>
    <w:lvl w:ilvl="5" w:tplc="EBFCD1E4">
      <w:numFmt w:val="bullet"/>
      <w:lvlText w:val="•"/>
      <w:lvlJc w:val="left"/>
      <w:pPr>
        <w:ind w:left="5482" w:hanging="220"/>
      </w:pPr>
      <w:rPr>
        <w:rFonts w:hint="default"/>
        <w:lang w:val="pl-PL" w:eastAsia="pl-PL" w:bidi="pl-PL"/>
      </w:rPr>
    </w:lvl>
    <w:lvl w:ilvl="6" w:tplc="A10E1A94">
      <w:numFmt w:val="bullet"/>
      <w:lvlText w:val="•"/>
      <w:lvlJc w:val="left"/>
      <w:pPr>
        <w:ind w:left="6515" w:hanging="220"/>
      </w:pPr>
      <w:rPr>
        <w:rFonts w:hint="default"/>
        <w:lang w:val="pl-PL" w:eastAsia="pl-PL" w:bidi="pl-PL"/>
      </w:rPr>
    </w:lvl>
    <w:lvl w:ilvl="7" w:tplc="101C74EC">
      <w:numFmt w:val="bullet"/>
      <w:lvlText w:val="•"/>
      <w:lvlJc w:val="left"/>
      <w:pPr>
        <w:ind w:left="7547" w:hanging="220"/>
      </w:pPr>
      <w:rPr>
        <w:rFonts w:hint="default"/>
        <w:lang w:val="pl-PL" w:eastAsia="pl-PL" w:bidi="pl-PL"/>
      </w:rPr>
    </w:lvl>
    <w:lvl w:ilvl="8" w:tplc="14289FB6">
      <w:numFmt w:val="bullet"/>
      <w:lvlText w:val="•"/>
      <w:lvlJc w:val="left"/>
      <w:pPr>
        <w:ind w:left="8580" w:hanging="22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0994"/>
    <w:rsid w:val="006E0994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6F2352-06A8-4A19-9D36-432DD83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8"/>
      <w:ind w:left="108"/>
    </w:pPr>
  </w:style>
  <w:style w:type="paragraph" w:styleId="Akapitzlist">
    <w:name w:val="List Paragraph"/>
    <w:basedOn w:val="Normalny"/>
    <w:uiPriority w:val="1"/>
    <w:qFormat/>
    <w:pPr>
      <w:spacing w:before="148"/>
      <w:ind w:left="108" w:right="11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Bereza</dc:creator>
  <cp:lastModifiedBy>Agata Bereza</cp:lastModifiedBy>
  <cp:revision>2</cp:revision>
  <dcterms:created xsi:type="dcterms:W3CDTF">2020-05-08T05:17:00Z</dcterms:created>
  <dcterms:modified xsi:type="dcterms:W3CDTF">2020-05-08T05:17:00Z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